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nikita jagers</w:t>
      </w:r>
    </w:p>
    <w:p>
      <w:r>
        <w:rPr>
          <w:color w:val="64748B"/>
          <w:sz w:val="20"/>
        </w:rPr>
        <w:t xml:space="preserve">nikitajagers242@gmail.com | https://vutuv.de/nikita_jagers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call centre | office administration | retail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