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Nils Hahmann</w:t>
      </w:r>
    </w:p>
    <w:p>
      <w:r>
        <w:rPr>
          <w:color w:val="64748B"/>
          <w:sz w:val="20"/>
        </w:rPr>
        <w:t xml:space="preserve">nils_hahmann@gmx.de | +49 160 1541328 | https://vutuv.de/nils_hahmann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ton | audioenineering | mac | pro tools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