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Norbert Wenkel</w:t>
      </w:r>
    </w:p>
    <w:p>
      <w:r>
        <w:rPr>
          <w:color w:val="64748B"/>
          <w:sz w:val="20"/>
        </w:rPr>
        <w:t xml:space="preserve">nwenkel@t-online.de | https://vutuv.de/norbert_wenkel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