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Obakeng  Mabote </w:t>
      </w:r>
    </w:p>
    <w:p>
      <w:r>
        <w:rPr>
          <w:color w:val="64748B"/>
          <w:sz w:val="20"/>
        </w:rPr>
        <w:t xml:space="preserve">obakeng.mbt@gmail.com | https://vutuv.de/obakeng_mabote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