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Okuhle Siyuyu</w:t>
      </w:r>
    </w:p>
    <w:p>
      <w:r>
        <w:rPr>
          <w:color w:val="64748B"/>
          <w:sz w:val="20"/>
        </w:rPr>
        <w:t xml:space="preserve">osiyuyu22@gmail.com | https://vutuv.de/okuhle_74910519</w:t>
      </w:r>
    </w:p>
    <w:p>
      <w:pPr>
        <w:pStyle w:val="Heading1"/>
      </w:pPr>
      <w:r>
        <w:t xml:space="preserve">Tags</w:t>
      </w:r>
    </w:p>
    <w:p>
      <w:r>
        <w:t xml:space="preserve">Modelling | poetry  | 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