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Hoppe</w:t>
      </w:r>
    </w:p>
    <w:p>
      <w:r>
        <w:rPr>
          <w:color w:val="64748B"/>
          <w:sz w:val="20"/>
        </w:rPr>
        <w:t xml:space="preserve">info@go4brand.de | https://vutuv.de/olaf_hoppe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