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Oliver Remke</w:t>
      </w:r>
    </w:p>
    <w:p>
      <w:r>
        <w:rPr>
          <w:color w:val="64748B"/>
          <w:sz w:val="20"/>
        </w:rPr>
        <w:t xml:space="preserve">o.remke@messe.org | +49 172 6240483 | https://vutuv.de/oliver_remke</w:t>
      </w:r>
    </w:p>
    <w:p>
      <w:r>
        <w:rPr>
          <w:color w:val="64748B"/>
          <w:sz w:val="20"/>
        </w:rPr>
        <w:t xml:space="preserve">Kaefertaler Strasse 211, 68167 Mannheim, Germany</w:t>
      </w:r>
    </w:p>
    <w:p>
      <w:r>
        <w:rPr>
          <w:color w:val="64748B"/>
          <w:sz w:val="20"/>
        </w:rPr>
        <w:t xml:space="preserve">Date of birth: 30.08.1966 | Gender: Male</w:t>
      </w:r>
    </w:p>
    <w:p>
      <w:pPr>
        <w:pStyle w:val="Heading1"/>
      </w:pPr>
      <w:r>
        <w:t xml:space="preserve">Tags</w:t>
      </w:r>
    </w:p>
    <w:p>
      <w:r>
        <w:t xml:space="preserve">customer service | projektentwicklung | b2b neukundenakquise | führungserfahrung | key account management | kommunikationsstärke | mentoring new hires | organisationstalent | sparringpartner | verhandlungsgeschick | vertrieb</w:t>
      </w:r>
    </w:p>
    <w:p>
      <w:pPr>
        <w:pStyle w:val="Heading1"/>
      </w:pPr>
      <w:r>
        <w:t xml:space="preserve">Profiles</w:t>
      </w:r>
    </w:p>
    <w:p>
      <w:r>
        <w:t xml:space="preserve">XING: https://www.xing.com/profile/Oliver_Remke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