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Schroeder</w:t>
      </w:r>
    </w:p>
    <w:p>
      <w:r>
        <w:t xml:space="preserve">Technikjournalist | organischer und authentischer Content ohne KI</w:t>
      </w:r>
    </w:p>
    <w:p>
      <w:r>
        <w:rPr>
          <w:color w:val="64748B"/>
          <w:sz w:val="20"/>
        </w:rPr>
        <w:t xml:space="preserve">info@schroederkommunikation.de | https://vutuv.de/patric_80473040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