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Patrik Wehrli</w:t>
      </w:r>
    </w:p>
    <w:p>
      <w:r>
        <w:rPr>
          <w:color w:val="64748B"/>
          <w:sz w:val="20"/>
        </w:rPr>
        <w:t xml:space="preserve">https://vutuv.de/patrik_wehrli</w:t>
      </w:r>
    </w:p>
    <w:p>
      <w:pPr>
        <w:pStyle w:val="Heading1"/>
      </w:pPr>
      <w:r>
        <w:t xml:space="preserve">Tags</w:t>
      </w:r>
    </w:p>
    <w:p>
      <w:r>
        <w:t xml:space="preserve">css | haml | html | Java | mysql | PHP | Ruby | Ruby on Rails | sass</w:t>
      </w:r>
    </w:p>
    <w:p>
      <w:pPr>
        <w:pStyle w:val="Heading1"/>
      </w:pPr>
      <w:r>
        <w:t xml:space="preserve">Profiles</w:t>
      </w:r>
    </w:p>
    <w:p>
      <w:r>
        <w:t xml:space="preserve">Twitter: http://twitter.com/patrikwehrli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