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Peter Baum</w:t>
      </w:r>
    </w:p>
    <w:p>
      <w:r>
        <w:rPr>
          <w:color w:val="64748B"/>
          <w:sz w:val="20"/>
        </w:rPr>
        <w:t xml:space="preserve">https://vutuv.de/paul_peter_baum</w:t>
      </w:r>
    </w:p>
    <w:p>
      <w:pPr>
        <w:pStyle w:val="Heading1"/>
      </w:pPr>
      <w:r>
        <w:t xml:space="preserve">Tags</w:t>
      </w:r>
    </w:p>
    <w:p>
      <w:r>
        <w:t xml:space="preserve">gesundheitsunterricht | parodontitisbehandlung | praevention | prophylaxe | zahnarzt | zahnerhalt | zahnersatz | zahnfleischbehandlung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