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el Sobolev</w:t>
      </w:r>
    </w:p>
    <w:p>
      <w:r>
        <w:rPr>
          <w:color w:val="64748B"/>
          <w:sz w:val="20"/>
        </w:rPr>
        <w:t xml:space="preserve">https://vutuv.de/pavel_sobol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