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el Sobolev</w:t>
      </w:r>
    </w:p>
    <w:p>
      <w:r>
        <w:rPr>
          <w:color w:val="64748B"/>
          <w:sz w:val="20"/>
        </w:rPr>
        <w:t xml:space="preserve">https://vutuv.de/pavel_sobole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