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Meurer</w:t>
      </w:r>
    </w:p>
    <w:p>
      <w:r>
        <w:rPr>
          <w:color w:val="64748B"/>
          <w:sz w:val="20"/>
        </w:rPr>
        <w:t xml:space="preserve">https://vutuv.de/peter_meurer</w:t>
      </w:r>
    </w:p>
    <w:p>
      <w:pPr>
        <w:pStyle w:val="Heading1"/>
      </w:pPr>
      <w:r>
        <w:t xml:space="preserve">Links</w:t>
      </w:r>
    </w:p>
    <w:p>
      <w:r>
        <w:t xml:space="preserve">Citavi is the reference management program that supports the entire academic research process.: https://www.citavi.com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