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 Becker</w:t>
      </w:r>
    </w:p>
    <w:p>
      <w:r>
        <w:rPr>
          <w:color w:val="64748B"/>
          <w:sz w:val="20"/>
        </w:rPr>
        <w:t xml:space="preserve">https://vutuv.de/phil_becker</w:t>
      </w:r>
    </w:p>
    <w:p>
      <w:r>
        <w:rPr>
          <w:color w:val="64748B"/>
          <w:sz w:val="20"/>
        </w:rPr>
        <w:t xml:space="preserve">Date of birth: 03.07.1986 | Gender: Male</w:t>
      </w:r>
    </w:p>
    <w:p>
      <w:pPr>
        <w:pStyle w:val="Heading1"/>
      </w:pPr>
      <w:r>
        <w:t xml:space="preserve">Tags</w:t>
      </w:r>
    </w:p>
    <w:p>
      <w:r>
        <w:t xml:space="preserve">erlang | html | Ruby | java</w:t>
      </w:r>
    </w:p>
    <w:p>
      <w:pPr>
        <w:pStyle w:val="Heading1"/>
      </w:pPr>
      <w:r>
        <w:t xml:space="preserve">Profiles</w:t>
      </w:r>
    </w:p>
    <w:p>
      <w:r>
        <w:t xml:space="preserve">Twitter: http://twitter.com/philister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