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Becker</w:t>
      </w:r>
    </w:p>
    <w:p>
      <w:r>
        <w:rPr>
          <w:color w:val="64748B"/>
          <w:sz w:val="20"/>
        </w:rPr>
        <w:t xml:space="preserve">becker.philipp@hoersys.de | https://vutuv.de/philipp_becker</w:t>
      </w:r>
    </w:p>
    <w:p>
      <w:r>
        <w:rPr>
          <w:color w:val="64748B"/>
          <w:sz w:val="20"/>
        </w:rPr>
        <w:t xml:space="preserve">30625 Hannover,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HörSys GmbH, Hannover</w:t>
      </w:r>
    </w:p>
    <w:p>
      <w:r>
        <w:rPr>
          <w:color w:val="64748B"/>
          <w:sz w:val="20"/>
        </w:rPr>
        <w:t xml:space="preserve">4/2024 - Present</w:t>
      </w:r>
    </w:p>
    <w:p>
      <w:r>
        <w:t xml:space="preserve">Schwerpunkt Tinnitusberatung &amp; Behandlung</w:t>
      </w:r>
    </w:p>
    <w:p>
      <w:pPr>
        <w:spacing w:after="20"/>
      </w:pPr>
      <w:r>
        <w:rPr>
          <w:b/>
        </w:rPr>
        <w:t xml:space="preserve">Hörakustikmeister, HörSys GmbH, Hannover</w:t>
      </w:r>
    </w:p>
    <w:p>
      <w:r>
        <w:rPr>
          <w:color w:val="64748B"/>
          <w:sz w:val="20"/>
        </w:rPr>
        <w:t xml:space="preserve">7/2021 - 3/2024</w:t>
      </w:r>
    </w:p>
    <w:p>
      <w:r>
        <w:t xml:space="preserve">Schwerpunkt Tinnitusberatung &amp; Behandlung</w:t>
        <w:br/>
        <w:t xml:space="preserve">Mitwirkung an Studien im Bereich Tinnitus</w:t>
      </w:r>
    </w:p>
    <w:p>
      <w:pPr>
        <w:spacing w:after="20"/>
      </w:pPr>
      <w:r>
        <w:rPr>
          <w:b/>
        </w:rPr>
        <w:t xml:space="preserve">Hörakustik-Meister, Amplifon Deutschland GmbH</w:t>
      </w:r>
    </w:p>
    <w:p>
      <w:r>
        <w:rPr>
          <w:color w:val="64748B"/>
          <w:sz w:val="20"/>
        </w:rPr>
        <w:t xml:space="preserve">8/2018 - 6/2021</w:t>
      </w:r>
    </w:p>
    <w:p>
      <w:r>
        <w:t xml:space="preserve">Filialleiter &amp; Ausbilder ab 2019</w:t>
        <w:br/>
        <w:t xml:space="preserve">Filiale Gehrden</w:t>
      </w:r>
    </w:p>
    <w:p>
      <w:pPr>
        <w:spacing w:after="20"/>
      </w:pPr>
      <w:r>
        <w:rPr>
          <w:b/>
        </w:rPr>
        <w:t xml:space="preserve">Hörakustik-Geselle, Amplifon Deutschland GmbH</w:t>
      </w:r>
    </w:p>
    <w:p>
      <w:r>
        <w:rPr>
          <w:color w:val="64748B"/>
          <w:sz w:val="20"/>
        </w:rPr>
        <w:t xml:space="preserve">7/2015 - 7/2018</w:t>
      </w:r>
    </w:p>
    <w:p>
      <w:r>
        <w:t xml:space="preserve">Hameln &amp; Bad Pyrmont</w:t>
        <w:br/>
        <w:t xml:space="preserve">Ab 01.10.2017 Filiale Gehrden</w:t>
      </w:r>
    </w:p>
    <w:p>
      <w:pPr>
        <w:spacing w:after="20"/>
      </w:pPr>
      <w:r>
        <w:rPr>
          <w:b/>
        </w:rPr>
        <w:t xml:space="preserve">Hörakustik-Geselle, Hörgeräte Bache</w:t>
      </w:r>
    </w:p>
    <w:p>
      <w:r>
        <w:rPr>
          <w:color w:val="64748B"/>
          <w:sz w:val="20"/>
        </w:rPr>
        <w:t xml:space="preserve">7/2013 - 6/2015</w:t>
      </w:r>
    </w:p>
    <w:p>
      <w:r>
        <w:t xml:space="preserve">Hameln &amp; Bad Pyrmont</w:t>
      </w:r>
    </w:p>
    <w:p>
      <w:pPr>
        <w:pStyle w:val="Heading1"/>
      </w:pPr>
      <w:r>
        <w:t xml:space="preserve">Vocational Training</w:t>
      </w:r>
    </w:p>
    <w:p>
      <w:pPr>
        <w:spacing w:after="20"/>
      </w:pPr>
      <w:r>
        <w:rPr>
          <w:b/>
        </w:rPr>
        <w:t xml:space="preserve">Hörakustik-Geselle, Hörgeräte Bache, Hameln &amp; LBS Hörakustik, Lübeck</w:t>
      </w:r>
    </w:p>
    <w:p>
      <w:r>
        <w:rPr>
          <w:color w:val="64748B"/>
          <w:sz w:val="20"/>
        </w:rPr>
        <w:t xml:space="preserve">8/2010 - 6/2013</w:t>
      </w:r>
    </w:p>
    <w:p>
      <w:pPr>
        <w:pStyle w:val="Heading1"/>
      </w:pPr>
      <w:r>
        <w:t xml:space="preserve">School Education</w:t>
      </w:r>
    </w:p>
    <w:p>
      <w:pPr>
        <w:spacing w:after="20"/>
      </w:pPr>
      <w:r>
        <w:rPr>
          <w:b/>
        </w:rPr>
        <w:t xml:space="preserve">Erweiterter Sekundar I, Otto-Hahn-Gymnasium, Springe</w:t>
      </w:r>
    </w:p>
    <w:p>
      <w:r>
        <w:rPr>
          <w:color w:val="64748B"/>
          <w:sz w:val="20"/>
        </w:rPr>
        <w:t xml:space="preserve">2004 - 2010</w:t>
      </w:r>
    </w:p>
    <w:p>
      <w:pPr>
        <w:spacing w:after="20"/>
      </w:pPr>
      <w:r>
        <w:rPr>
          <w:b/>
        </w:rPr>
        <w:t xml:space="preserve">Grundschule Eimbeckhausen</w:t>
      </w:r>
    </w:p>
    <w:p>
      <w:r>
        <w:rPr>
          <w:color w:val="64748B"/>
          <w:sz w:val="20"/>
        </w:rPr>
        <w:t xml:space="preserve">2002 - 2004</w:t>
      </w:r>
    </w:p>
    <w:p>
      <w:r>
        <w:t xml:space="preserve">Grundschuljahre 3-4</w:t>
      </w:r>
    </w:p>
    <w:p>
      <w:pPr>
        <w:spacing w:after="20"/>
      </w:pPr>
      <w:r>
        <w:rPr>
          <w:b/>
        </w:rPr>
        <w:t xml:space="preserve">Astrid-Lindgren-Schule, Kirchdorf</w:t>
      </w:r>
    </w:p>
    <w:p>
      <w:r>
        <w:rPr>
          <w:color w:val="64748B"/>
          <w:sz w:val="20"/>
        </w:rPr>
        <w:t xml:space="preserve">2000 - 2002</w:t>
      </w:r>
    </w:p>
    <w:p>
      <w:r>
        <w:t xml:space="preserve">Grundschuljahre 1-2</w:t>
      </w:r>
    </w:p>
    <w:p>
      <w:pPr>
        <w:pStyle w:val="Heading1"/>
      </w:pPr>
      <w:r>
        <w:t xml:space="preserve">Tags</w:t>
      </w:r>
    </w:p>
    <w:p>
      <w:r>
        <w:t xml:space="preserve">Forschung &amp; Entwicklung | Tinnitusbehandlung | Tinnitusberatung | Hörakustik | Lenire</w:t>
      </w:r>
    </w:p>
    <w:p>
      <w:pPr>
        <w:pStyle w:val="Heading1"/>
      </w:pPr>
      <w:r>
        <w:t xml:space="preserve">Certificates &amp; licenses</w:t>
      </w:r>
    </w:p>
    <w:p>
      <w:r>
        <w:t xml:space="preserve">Hörakustik-Meistertitel (HWK Rheinhessen, 2018-07) | Hörakustik-Gesellen (HWK Rheinhessen, 2013-06)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(B2 (Upper intermediate))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