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qinhBq jAYfsyM</w:t>
      </w:r>
    </w:p>
    <w:p>
      <w:r>
        <w:rPr>
          <w:color w:val="64748B"/>
          <w:sz w:val="20"/>
        </w:rPr>
        <w:t xml:space="preserve">chrisbartosik@metlife.com | https://vutuv.de/qinhbq_jayfsym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