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qIVDRJaln BIICikuQeE</w:t>
      </w:r>
    </w:p>
    <w:p>
      <w:r>
        <w:rPr>
          <w:color w:val="64748B"/>
          <w:sz w:val="20"/>
        </w:rPr>
        <w:t xml:space="preserve">joecassese@protectionbureau.com | https://vutuv.de/qivdrjaln_biici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