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Schreitmueller</w:t>
      </w:r>
    </w:p>
    <w:p>
      <w:r>
        <w:rPr>
          <w:color w:val="64748B"/>
          <w:sz w:val="20"/>
        </w:rPr>
        <w:t xml:space="preserve">r.schreitmueller@data-soft.de | https://vutuv.de/rainer_schreitm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