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Rix</w:t>
      </w:r>
    </w:p>
    <w:p>
      <w:r>
        <w:rPr>
          <w:color w:val="64748B"/>
          <w:sz w:val="20"/>
        </w:rPr>
        <w:t xml:space="preserve">ralf.rix@web.de | https://vutuv.de/ralf_rix</w:t>
      </w:r>
    </w:p>
    <w:p>
      <w:r>
        <w:rPr>
          <w:color w:val="64748B"/>
          <w:sz w:val="20"/>
        </w:rPr>
        <w:t xml:space="preserve">Date of birth: 05.07.1962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