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Schneider</w:t>
      </w:r>
    </w:p>
    <w:p>
      <w:r>
        <w:rPr>
          <w:color w:val="64748B"/>
          <w:sz w:val="20"/>
        </w:rPr>
        <w:t xml:space="preserve">schneider@kit.edu | https://vutuv.de/ralf_schneider</w:t>
      </w:r>
    </w:p>
    <w:p>
      <w:pPr>
        <w:pStyle w:val="Heading1"/>
      </w:pPr>
      <w:r>
        <w:t xml:space="preserve">Tags</w:t>
      </w:r>
    </w:p>
    <w:p>
      <w:r>
        <w:t xml:space="preserve">Digitales Erbe | Kulturwissenschaft | Medienwissenschaft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