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raymond manaing</w:t>
      </w:r>
    </w:p>
    <w:p>
      <w:r>
        <w:rPr>
          <w:color w:val="64748B"/>
          <w:sz w:val="20"/>
        </w:rPr>
        <w:t xml:space="preserve">kateltimgirl@gmail.com | https://vutuv.de/raymond_manaing</w:t>
      </w:r>
    </w:p>
    <w:p>
      <w:pPr>
        <w:pStyle w:val="Heading1"/>
      </w:pPr>
      <w:r>
        <w:t xml:space="preserve">Tags</w:t>
      </w:r>
    </w:p>
    <w:p>
      <w:r>
        <w:t xml:space="preserve">dancing | game | Network, signal | video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