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Reinald Kirchner</w:t>
      </w:r>
    </w:p>
    <w:p>
      <w:r>
        <w:rPr>
          <w:color w:val="64748B"/>
          <w:sz w:val="20"/>
        </w:rPr>
        <w:t xml:space="preserve">https://vutuv.de/reinald_kirchner</w:t>
      </w:r>
    </w:p>
    <w:p>
      <w:r>
        <w:rPr>
          <w:color w:val="64748B"/>
          <w:sz w:val="20"/>
        </w:rPr>
        <w:t xml:space="preserve">41061 Mönchengladbach, Germany</w:t>
      </w:r>
    </w:p>
    <w:p>
      <w:pPr>
        <w:pStyle w:val="Heading1"/>
      </w:pPr>
      <w:r>
        <w:t xml:space="preserve">Tags</w:t>
      </w:r>
    </w:p>
    <w:p>
      <w:r>
        <w:t xml:space="preserve">agile | coach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