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René Habers</w:t>
      </w:r>
    </w:p>
    <w:p>
      <w:r>
        <w:rPr>
          <w:color w:val="64748B"/>
          <w:sz w:val="20"/>
        </w:rPr>
        <w:t xml:space="preserve">https://vutuv.de/rene_habers</w:t>
      </w:r>
    </w:p>
    <w:p>
      <w:pPr>
        <w:pStyle w:val="Heading1"/>
      </w:pPr>
      <w:r>
        <w:t xml:space="preserve">Tags</w:t>
      </w:r>
    </w:p>
    <w:p>
      <w:r>
        <w:t xml:space="preserve">vertriebsleitung | Vertrieb TGA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