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Ricardo Kappel</w:t>
      </w:r>
    </w:p>
    <w:p>
      <w:r>
        <w:rPr>
          <w:color w:val="64748B"/>
          <w:sz w:val="20"/>
        </w:rPr>
        <w:t xml:space="preserve">werbung@der-home-office-job.de | https://vutuv.de/ricardo_kappel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Handwerker | marketing | network | promotion | Trends | werbung</w:t>
      </w:r>
    </w:p>
    <w:p>
      <w:pPr>
        <w:pStyle w:val="Heading1"/>
      </w:pPr>
      <w:r>
        <w:t xml:space="preserve">Profiles</w:t>
      </w:r>
    </w:p>
    <w:p>
      <w:r>
        <w:t xml:space="preserve">Facebook: http://facebook.com/ricardo.kappel</w:t>
      </w:r>
    </w:p>
    <w:p>
      <w:r>
        <w:t xml:space="preserve">Facebook: http://facebook.com/top.home.office.job</w:t>
      </w:r>
    </w:p>
    <w:p>
      <w:r>
        <w:t xml:space="preserve">XING: https://www.xing.com/profile/Ricardo_Kappel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