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Ricardo Koedel</w:t>
      </w:r>
    </w:p>
    <w:p>
      <w:r>
        <w:rPr>
          <w:color w:val="64748B"/>
          <w:sz w:val="20"/>
        </w:rPr>
        <w:t xml:space="preserve">r.koedel@brunel.net | https://vutuv.de/ricardo_koedel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