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Rimenes Ribeiro</w:t>
      </w:r>
    </w:p>
    <w:p>
      <w:r>
        <w:rPr>
          <w:color w:val="64748B"/>
          <w:sz w:val="20"/>
        </w:rPr>
        <w:t xml:space="preserve">eu@rimenes.net | https://vutuv.de/rimenes_ribeiro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