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Hoschek</w:t>
      </w:r>
    </w:p>
    <w:p>
      <w:r>
        <w:rPr>
          <w:color w:val="64748B"/>
          <w:sz w:val="20"/>
        </w:rPr>
        <w:t xml:space="preserve">robert.hoschek@omicronenergy.com | https://vutuv.de/robert_hoschek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Leader, OMICRON electronics</w:t>
      </w:r>
    </w:p>
    <w:p>
      <w:r>
        <w:rPr>
          <w:color w:val="64748B"/>
          <w:sz w:val="20"/>
        </w:rPr>
        <w:t xml:space="preserve">9/1997 - Present</w:t>
      </w:r>
    </w:p>
    <w:p>
      <w:r>
        <w:t xml:space="preserve">Software project leader</w:t>
      </w:r>
    </w:p>
    <w:p>
      <w:pPr>
        <w:pStyle w:val="Heading1"/>
      </w:pPr>
      <w:r>
        <w:t xml:space="preserve">Tags</w:t>
      </w:r>
    </w:p>
    <w:p>
      <w:r>
        <w:t xml:space="preserve">electrical engineering | project leading | software development</w:t>
      </w:r>
    </w:p>
    <w:p>
      <w:pPr>
        <w:pStyle w:val="Heading1"/>
      </w:pPr>
      <w:r>
        <w:t xml:space="preserve">Profiles</w:t>
      </w:r>
    </w:p>
    <w:p>
      <w:r>
        <w:t xml:space="preserve">Facebook: http://facebook.com/r.hoschek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