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tscherner</w:t>
      </w:r>
    </w:p>
    <w:p>
      <w:r>
        <w:rPr>
          <w:color w:val="64748B"/>
          <w:sz w:val="20"/>
        </w:rPr>
        <w:t xml:space="preserve">https://vutuv.de/robert_tscherne</w:t>
      </w:r>
    </w:p>
    <w:p>
      <w:pPr>
        <w:pStyle w:val="Heading1"/>
      </w:pPr>
      <w:r>
        <w:t xml:space="preserve">Tags</w:t>
      </w:r>
    </w:p>
    <w:p>
      <w:r>
        <w:t xml:space="preserve">eismann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