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Rodney Heine</w:t>
      </w:r>
    </w:p>
    <w:p>
      <w:r>
        <w:rPr>
          <w:color w:val="64748B"/>
          <w:sz w:val="20"/>
        </w:rPr>
        <w:t xml:space="preserve">https://vutuv.de/rodney_heine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domain management | ethical hacking | it 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