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 Theile</w:t>
      </w:r>
    </w:p>
    <w:p>
      <w:r>
        <w:rPr>
          <w:color w:val="64748B"/>
          <w:sz w:val="20"/>
        </w:rPr>
        <w:t xml:space="preserve">https://vutuv.de/roger_theile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