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Roger Tinner</w:t>
      </w:r>
    </w:p>
    <w:p>
      <w:r>
        <w:rPr>
          <w:color w:val="64748B"/>
          <w:sz w:val="20"/>
        </w:rPr>
        <w:t xml:space="preserve">roger.tinner@alea-iacta.ch | https://vutuv.de/roger_tinner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