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Romeo Pfister</w:t>
      </w:r>
    </w:p>
    <w:p>
      <w:r>
        <w:rPr>
          <w:color w:val="64748B"/>
          <w:sz w:val="20"/>
        </w:rPr>
        <w:t xml:space="preserve">https://vutuv.de/romeo_pfister</w:t>
      </w:r>
    </w:p>
    <w:p>
      <w:pPr>
        <w:pStyle w:val="Heading1"/>
      </w:pPr>
      <w:r>
        <w:t xml:space="preserve">Tags</w:t>
      </w:r>
    </w:p>
    <w:p>
      <w:r>
        <w:t xml:space="preserve">consulting | Logistics | Procurement | scm | Transport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