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 Inform. Sabine Ingenhorst</w:t>
      </w:r>
    </w:p>
    <w:p>
      <w:r>
        <w:t xml:space="preserve">selbständige Web-Entwicklerin und Dozentin</w:t>
      </w:r>
    </w:p>
    <w:p>
      <w:r>
        <w:rPr>
          <w:color w:val="64748B"/>
          <w:sz w:val="20"/>
        </w:rPr>
        <w:t xml:space="preserve">https://vutuv.de/sabine_ingenhor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selbständige Web-Entwicklerin und Dozentin, itension.de</w:t>
      </w:r>
    </w:p>
    <w:p>
      <w:r>
        <w:rPr>
          <w:color w:val="64748B"/>
          <w:sz w:val="20"/>
        </w:rPr>
        <w:t xml:space="preserve">5/2000 - Present</w:t>
      </w:r>
    </w:p>
    <w:p>
      <w:pPr>
        <w:pStyle w:val="Heading1"/>
      </w:pPr>
      <w:r>
        <w:t xml:space="preserve">Tags</w:t>
      </w:r>
    </w:p>
    <w:p>
      <w:r>
        <w:t xml:space="preserve">beratung | cms | coldfusion | it-dozent | musikerin | pferdefrau | sql | web-applikationen</w:t>
      </w:r>
    </w:p>
    <w:p>
      <w:pPr>
        <w:pStyle w:val="Heading1"/>
      </w:pPr>
      <w:r>
        <w:t xml:space="preserve">Links</w:t>
      </w:r>
    </w:p>
    <w:p>
      <w:r>
        <w:t xml:space="preserve">itension.de: http://www.itension.de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