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Samuel Braun</w:t>
      </w:r>
    </w:p>
    <w:p>
      <w:r>
        <w:rPr>
          <w:color w:val="64748B"/>
          <w:sz w:val="20"/>
        </w:rPr>
        <w:t xml:space="preserve">https://vutuv.de/samuel_braun</w:t>
      </w:r>
    </w:p>
    <w:p>
      <w:pPr>
        <w:pStyle w:val="Heading1"/>
      </w:pPr>
      <w:r>
        <w:t xml:space="preserve">Tags</w:t>
      </w:r>
    </w:p>
    <w:p>
      <w:r>
        <w:t xml:space="preserve">CFD | high performance computing | mpi | SPH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