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Caraliu</w:t>
      </w:r>
    </w:p>
    <w:p>
      <w:r>
        <w:rPr>
          <w:color w:val="64748B"/>
          <w:sz w:val="20"/>
        </w:rPr>
        <w:t xml:space="preserve">scaraliu@mediawrite.agency | https://vutuv.de/samuel_caraliu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content | content marketing | digital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