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sarah dorathy</w:t>
      </w:r>
    </w:p>
    <w:p>
      <w:r>
        <w:rPr>
          <w:color w:val="64748B"/>
          <w:sz w:val="20"/>
        </w:rPr>
        <w:t xml:space="preserve">beigeteodora@soscandia.org | https://vutuv.de/sarah_dorathy</w:t>
      </w:r>
    </w:p>
    <w:p>
      <w:pPr>
        <w:pStyle w:val="Heading1"/>
      </w:pPr>
      <w:r>
        <w:t xml:space="preserve">Tags</w:t>
      </w:r>
    </w:p>
    <w:p>
      <w:r>
        <w:t xml:space="preserve">jquery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