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Kühnel</w:t>
      </w:r>
    </w:p>
    <w:p>
      <w:r>
        <w:rPr>
          <w:color w:val="64748B"/>
          <w:sz w:val="20"/>
        </w:rPr>
        <w:t xml:space="preserve">sk@gewaltpraevention.biz | https://vutuv.de/sascha_kuehnel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