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Sascha Pallenberg</w:t>
      </w:r>
    </w:p>
    <w:p>
      <w:r>
        <w:t xml:space="preserve">Taiwan-based German Sascha Pallenberg is an award-winning tech-blogger, former Head of Digital Transformation at Daimler, and ex-Chief Awareness Officer at aware_, specializing in AI, sustainability, mobility and internet culture.</w:t>
      </w:r>
    </w:p>
    <w:p>
      <w:r>
        <w:rPr>
          <w:color w:val="64748B"/>
          <w:sz w:val="20"/>
        </w:rPr>
        <w:t xml:space="preserve">pallenberg@proton.me | https://vutuv.de/sascha_pallenberg</w:t>
      </w:r>
    </w:p>
    <w:p>
      <w:r>
        <w:rPr>
          <w:color w:val="64748B"/>
          <w:sz w:val="20"/>
        </w:rPr>
        <w:t xml:space="preserve">400105 Taichung City, Taiwan</w:t>
      </w:r>
    </w:p>
    <w:p>
      <w:pPr>
        <w:pStyle w:val="Heading1"/>
      </w:pPr>
      <w:r>
        <w:t xml:space="preserve">Tags</w:t>
      </w:r>
    </w:p>
    <w:p>
      <w:r>
        <w:t xml:space="preserve">blogger | tech | Taiwan</w:t>
      </w:r>
    </w:p>
    <w:p>
      <w:pPr>
        <w:pStyle w:val="Heading1"/>
      </w:pPr>
      <w:r>
        <w:t xml:space="preserve">Links</w:t>
      </w:r>
    </w:p>
    <w:p>
      <w:r>
        <w:t xml:space="preserve">My Blog/Newsletter (in German): http://www.metacheles.de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