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Tieke</w:t>
      </w:r>
    </w:p>
    <w:p>
      <w:r>
        <w:rPr>
          <w:color w:val="64748B"/>
          <w:sz w:val="20"/>
        </w:rPr>
        <w:t xml:space="preserve">saschatieke@gmail.com | https://vutuv.de/sascha_tieke</w:t>
      </w:r>
    </w:p>
    <w:p>
      <w:r>
        <w:rPr>
          <w:color w:val="64748B"/>
          <w:sz w:val="20"/>
        </w:rPr>
        <w:t xml:space="preserve">Date of birth: 05/09/1969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