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Sassan Aflaki</w:t>
      </w:r>
    </w:p>
    <w:p>
      <w:r>
        <w:rPr>
          <w:color w:val="64748B"/>
          <w:sz w:val="20"/>
        </w:rPr>
        <w:t xml:space="preserve">sassan.aflaki@gmail.com | https://vutuv.de/sassan_aflaki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