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Sean O'Connell</w:t>
      </w:r>
    </w:p>
    <w:p>
      <w:r>
        <w:rPr>
          <w:color w:val="64748B"/>
          <w:sz w:val="20"/>
        </w:rPr>
        <w:t xml:space="preserve">seanoconnellnet@gmail.com | https://vutuv.de/sean_oconnell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baramundi | echolon | indesign | journalismus | lektorat | linux | netzwerk | photoshop | windows | wordpress</w:t>
      </w:r>
    </w:p>
    <w:p>
      <w:pPr>
        <w:pStyle w:val="Heading1"/>
      </w:pPr>
      <w:r>
        <w:t xml:space="preserve">Links</w:t>
      </w:r>
    </w:p>
    <w:p>
      <w:r>
        <w:t xml:space="preserve">www.wortwellen.de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