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Sebastian Kuttner</w:t>
      </w:r>
    </w:p>
    <w:p>
      <w:r>
        <w:rPr>
          <w:color w:val="64748B"/>
          <w:sz w:val="20"/>
        </w:rPr>
        <w:t xml:space="preserve">https://vutuv.de/sebast_60982563</w:t>
      </w:r>
    </w:p>
    <w:p>
      <w:pPr>
        <w:pStyle w:val="Heading1"/>
      </w:pPr>
      <w:r>
        <w:t xml:space="preserve">Tags</w:t>
      </w:r>
    </w:p>
    <w:p>
      <w:r>
        <w:t xml:space="preserve">account management | active directory | akquise | Arbeitgeber | Arbeitsplatz der Zukunft | ausbildung | Azure Microsoft Azure | blended learning | business consulting | business development | citrix | collaboration Virtualisierung | Consultants | CRM PR | Erfahrungsaustausch | exchange | Exchange 2010 Administrator | führungserfahrung | geschäftsführung | hyper-v | iot | IT-Consulting IT Training | IT-Dienstleistungen | itil | it-schulungen | Karrierechancen | Key | keynote speaker | Lync | marketing | mct | microsoft | microsoft office | microsoft sharepoint | migration | mvp | O365 | online marketing | powershell | projektmanagement | Recruiting E-Learning | Referenten | retail | sales | sccm | SCOM | skype for business | Skype for Business Architektur | social media | sql | SureStep MOC | Trainee Programme | trainer | unternehmenskommunikation | verkauf | vertrieb | Vertriebserfahrungen Franchise | vmware | voip | VoIP Telefonanlagen | weiterbildung | windows server | xendesktop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