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Ballsieper</w:t>
      </w:r>
    </w:p>
    <w:p>
      <w:r>
        <w:rPr>
          <w:color w:val="64748B"/>
          <w:sz w:val="20"/>
        </w:rPr>
        <w:t xml:space="preserve">https://vutuv.de/sebastian_balls</w:t>
      </w:r>
    </w:p>
    <w:p>
      <w:pPr>
        <w:pStyle w:val="Heading1"/>
      </w:pPr>
      <w:r>
        <w:t xml:space="preserve">Tags</w:t>
      </w:r>
    </w:p>
    <w:p>
      <w:r>
        <w:t xml:space="preserve">application management | crm | ireb | istqb | itil | requirements engineering | siebel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