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Möller</w:t>
      </w:r>
    </w:p>
    <w:p>
      <w:r>
        <w:rPr>
          <w:color w:val="64748B"/>
          <w:sz w:val="20"/>
        </w:rPr>
        <w:t xml:space="preserve">sebastian.moeller@gmx.de | https://vutuv.de/sebastian_moell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ACTICO GmbH</w:t>
      </w:r>
    </w:p>
    <w:p>
      <w:r>
        <w:rPr>
          <w:color w:val="64748B"/>
          <w:sz w:val="20"/>
        </w:rPr>
        <w:t xml:space="preserve">11/2015 -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