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Sergio Chilao</w:t>
      </w:r>
    </w:p>
    <w:p>
      <w:r>
        <w:rPr>
          <w:color w:val="64748B"/>
          <w:sz w:val="20"/>
        </w:rPr>
        <w:t xml:space="preserve">sergiochilao@gmail.com | https://vutuv.de/sergio_chilao</w:t>
      </w:r>
    </w:p>
    <w:p>
      <w:pPr>
        <w:pStyle w:val="Heading1"/>
      </w:pPr>
      <w:r>
        <w:t xml:space="preserve">Tags</w:t>
      </w:r>
    </w:p>
    <w:p>
      <w:r>
        <w:t xml:space="preserve">Alibaba.com buyer | Aliexpress enthusiast | Mass communication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