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Seth Comire</w:t>
      </w:r>
    </w:p>
    <w:p>
      <w:r>
        <w:rPr>
          <w:color w:val="64748B"/>
          <w:sz w:val="20"/>
        </w:rPr>
        <w:t xml:space="preserve">https://vutuv.de/seth_comire</w:t>
      </w:r>
    </w:p>
    <w:p>
      <w:pPr>
        <w:pStyle w:val="Heading1"/>
      </w:pPr>
      <w:r>
        <w:t xml:space="preserve">Tags</w:t>
      </w:r>
    </w:p>
    <w:p>
      <w:r>
        <w:t xml:space="preserve">Network Engineering | it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