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Shaba Piffer</w:t>
      </w:r>
    </w:p>
    <w:p>
      <w:r>
        <w:rPr>
          <w:color w:val="64748B"/>
          <w:sz w:val="20"/>
        </w:rPr>
        <w:t xml:space="preserve">https://vutuv.de/shaba_piffer</w:t>
      </w:r>
    </w:p>
    <w:p>
      <w:pPr>
        <w:pStyle w:val="Heading1"/>
      </w:pPr>
      <w:r>
        <w:t xml:space="preserve">Tags</w:t>
      </w:r>
    </w:p>
    <w:p>
      <w:r>
        <w:t xml:space="preserve">design | facilitation | facilitator | frugivore | Linux | netweaver | networking | rawvegan | regeneration | regenerative | vegan | sensemaker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