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Shankar Dhanasekaran</w:t>
      </w:r>
    </w:p>
    <w:p>
      <w:r>
        <w:rPr>
          <w:color w:val="64748B"/>
          <w:sz w:val="20"/>
        </w:rPr>
        <w:t xml:space="preserve">shankardevy@gmail.com | https://vutuv.de/shankar_dhanase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