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Shohrukh Bekmirzaev</w:t>
      </w:r>
    </w:p>
    <w:p>
      <w:r>
        <w:rPr>
          <w:color w:val="64748B"/>
          <w:sz w:val="20"/>
        </w:rPr>
        <w:t xml:space="preserve">shoh.kesh.92@gmail.com | https://vutuv.de/shohrukh_bekmir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