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Sigmund Koch</w:t>
      </w:r>
    </w:p>
    <w:p>
      <w:r>
        <w:rPr>
          <w:color w:val="64748B"/>
          <w:sz w:val="20"/>
        </w:rPr>
        <w:t xml:space="preserve">dhanneke@nevbev.com | https://vutuv.de/sigmund_koch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