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Simon Walther</w:t>
      </w:r>
    </w:p>
    <w:p>
      <w:r>
        <w:rPr>
          <w:color w:val="64748B"/>
          <w:sz w:val="20"/>
        </w:rPr>
        <w:t xml:space="preserve">https://vutuv.de/simon_walther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urlaubsplaner | urlaub verwalten</w:t>
      </w:r>
    </w:p>
    <w:p>
      <w:pPr>
        <w:pStyle w:val="Heading1"/>
      </w:pPr>
      <w:r>
        <w:t xml:space="preserve">Links</w:t>
      </w:r>
    </w:p>
    <w:p>
      <w:r>
        <w:t xml:space="preserve">Urlaubsplaner Online - Software: https://www.timetape.de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